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AC" w:rsidRDefault="009F61AC" w:rsidP="009F61AC">
      <w:pPr>
        <w:spacing w:after="0" w:line="360" w:lineRule="auto"/>
        <w:textAlignment w:val="baseline"/>
        <w:rPr>
          <w:rFonts w:ascii="Calibri Light" w:eastAsia="Times New Roman" w:hAnsi="Calibri Light" w:cs="Calibri Light"/>
          <w:color w:val="2F5496"/>
          <w:sz w:val="26"/>
          <w:szCs w:val="26"/>
          <w:lang w:val="en-CA"/>
        </w:rPr>
      </w:pPr>
      <w:r w:rsidRPr="00C365E9">
        <w:rPr>
          <w:rFonts w:ascii="Calibri Light" w:eastAsia="Times New Roman" w:hAnsi="Calibri Light" w:cs="Calibri Light"/>
          <w:color w:val="2F5496"/>
          <w:sz w:val="26"/>
          <w:szCs w:val="26"/>
          <w:lang w:val="en-CA"/>
        </w:rPr>
        <w:t>Email</w:t>
      </w:r>
      <w:r>
        <w:rPr>
          <w:rFonts w:ascii="Calibri Light" w:eastAsia="Times New Roman" w:hAnsi="Calibri Light" w:cs="Calibri Light"/>
          <w:color w:val="2F5496"/>
          <w:sz w:val="26"/>
          <w:szCs w:val="26"/>
          <w:lang w:val="en-CA"/>
        </w:rPr>
        <w:t>: MLS-Connect</w:t>
      </w:r>
    </w:p>
    <w:p w:rsidR="009F61AC" w:rsidRPr="00C365E9" w:rsidRDefault="009F61AC" w:rsidP="009F61AC">
      <w:pPr>
        <w:spacing w:after="0" w:line="240" w:lineRule="auto"/>
        <w:textAlignment w:val="baseline"/>
        <w:rPr>
          <w:rFonts w:ascii="Segoe UI" w:eastAsia="Times New Roman" w:hAnsi="Segoe UI" w:cs="Segoe UI"/>
          <w:sz w:val="18"/>
          <w:szCs w:val="18"/>
        </w:rPr>
      </w:pPr>
      <w:r w:rsidRPr="00C365E9">
        <w:rPr>
          <w:rFonts w:ascii="Calibri" w:eastAsia="Times New Roman" w:hAnsi="Calibri" w:cs="Calibri"/>
          <w:b/>
          <w:bCs/>
          <w:lang w:val="en-CA"/>
        </w:rPr>
        <w:t>Subject</w:t>
      </w:r>
      <w:r w:rsidRPr="00C365E9">
        <w:rPr>
          <w:rFonts w:ascii="Calibri" w:eastAsia="Times New Roman" w:hAnsi="Calibri" w:cs="Calibri"/>
          <w:lang w:val="en-CA"/>
        </w:rPr>
        <w:t>: Get MLS info right in your transactions</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lang w:val="en-CA"/>
        </w:rPr>
        <w:t>Pre-header</w:t>
      </w:r>
      <w:r w:rsidRPr="00C365E9">
        <w:rPr>
          <w:rFonts w:ascii="Calibri" w:eastAsia="Times New Roman" w:hAnsi="Calibri" w:cs="Calibri"/>
          <w:lang w:val="en-CA"/>
        </w:rPr>
        <w:t>: Accessible through your member benefit</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lang w:val="en-CA"/>
        </w:rPr>
        <w:t>From</w:t>
      </w:r>
      <w:r w:rsidRPr="00C365E9">
        <w:rPr>
          <w:rFonts w:ascii="Calibri" w:eastAsia="Times New Roman" w:hAnsi="Calibri" w:cs="Calibri"/>
          <w:lang w:val="en-CA"/>
        </w:rPr>
        <w:t>:</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lang w:val="en-CA"/>
        </w:rPr>
        <w:t>Reply-to</w:t>
      </w:r>
      <w:r w:rsidRPr="00C365E9">
        <w:rPr>
          <w:rFonts w:ascii="Calibri" w:eastAsia="Times New Roman" w:hAnsi="Calibri" w:cs="Calibri"/>
          <w:lang w:val="en-CA"/>
        </w:rPr>
        <w:t>:</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lang w:val="en-CA"/>
        </w:rPr>
        <w:t>Body</w:t>
      </w:r>
      <w:r w:rsidRPr="00C365E9">
        <w:rPr>
          <w:rFonts w:ascii="Calibri" w:eastAsia="Times New Roman" w:hAnsi="Calibri" w:cs="Calibri"/>
          <w:lang w:val="en-CA"/>
        </w:rPr>
        <w:t>:</w:t>
      </w:r>
      <w:r w:rsidRPr="00C365E9">
        <w:rPr>
          <w:rFonts w:ascii="Calibri" w:eastAsia="Times New Roman" w:hAnsi="Calibri" w:cs="Calibri"/>
        </w:rPr>
        <w:t> </w:t>
      </w:r>
    </w:p>
    <w:p w:rsidR="009F61AC" w:rsidRPr="00C365E9" w:rsidRDefault="009F61AC" w:rsidP="009F61AC">
      <w:pPr>
        <w:spacing w:after="0" w:line="360" w:lineRule="auto"/>
        <w:textAlignment w:val="baseline"/>
        <w:rPr>
          <w:rFonts w:ascii="Segoe UI" w:eastAsia="Times New Roman" w:hAnsi="Segoe UI" w:cs="Segoe UI"/>
          <w:color w:val="1F3763"/>
          <w:sz w:val="18"/>
          <w:szCs w:val="18"/>
        </w:rPr>
      </w:pPr>
      <w:r w:rsidRPr="00C365E9">
        <w:rPr>
          <w:rFonts w:ascii="Calibri Light" w:eastAsia="Times New Roman" w:hAnsi="Calibri Light" w:cs="Calibri Light"/>
          <w:color w:val="1F3763"/>
          <w:sz w:val="24"/>
          <w:szCs w:val="24"/>
          <w:lang w:val="en-CA"/>
        </w:rPr>
        <w:t>Get all the right details—without pulling up the MLS.</w:t>
      </w:r>
      <w:r w:rsidRPr="00C365E9">
        <w:rPr>
          <w:rFonts w:ascii="Calibri Light" w:eastAsia="Times New Roman" w:hAnsi="Calibri Light" w:cs="Calibri Light"/>
          <w:color w:val="1F3763"/>
          <w:sz w:val="24"/>
          <w:szCs w:val="24"/>
        </w:rPr>
        <w:t> </w:t>
      </w:r>
    </w:p>
    <w:p w:rsidR="009F61AC" w:rsidRPr="00386998" w:rsidRDefault="009F61AC" w:rsidP="009F61AC">
      <w:r w:rsidRPr="00386998">
        <w:t>When you’re working on a fast-paced deal, you don’t always have time to go back and forth checking the MLS, putting in details, and then checking again to make sure you got everything right. </w:t>
      </w:r>
    </w:p>
    <w:p w:rsidR="009F61AC" w:rsidRPr="00386998" w:rsidRDefault="009F61AC" w:rsidP="009F61AC">
      <w:r w:rsidRPr="00386998">
        <w:t>Good news: Now you don’t have to. </w:t>
      </w:r>
    </w:p>
    <w:p w:rsidR="009F61AC" w:rsidRPr="00386998" w:rsidRDefault="009F61AC" w:rsidP="009F61AC">
      <w:r w:rsidRPr="00386998">
        <w:t>With the ability to import details from the MLS right into your transactions through your member benefit, you can keep fast deals on track—and trust you always have the latest data. </w:t>
      </w:r>
    </w:p>
    <w:p w:rsidR="009F61AC" w:rsidRPr="00C365E9" w:rsidRDefault="009F61AC" w:rsidP="009F61AC">
      <w:pPr>
        <w:spacing w:after="0" w:line="360" w:lineRule="auto"/>
        <w:textAlignment w:val="baseline"/>
        <w:rPr>
          <w:rFonts w:ascii="Segoe UI" w:eastAsia="Times New Roman" w:hAnsi="Segoe UI" w:cs="Segoe UI"/>
          <w:sz w:val="18"/>
          <w:szCs w:val="18"/>
        </w:rPr>
      </w:pPr>
      <w:hyperlink r:id="rId4" w:history="1">
        <w:r w:rsidRPr="00C365E9">
          <w:rPr>
            <w:rStyle w:val="Hyperlink"/>
            <w:rFonts w:ascii="Calibri" w:eastAsia="Times New Roman" w:hAnsi="Calibri" w:cs="Calibri"/>
            <w:lang w:val="en-CA"/>
          </w:rPr>
          <w:t>[GET STARTED]</w:t>
        </w:r>
      </w:hyperlink>
      <w:r w:rsidRPr="00C365E9">
        <w:rPr>
          <w:rFonts w:ascii="Calibri" w:eastAsia="Times New Roman" w:hAnsi="Calibri" w:cs="Calibri"/>
          <w:lang w:val="en-CA"/>
        </w:rPr>
        <w:t> </w:t>
      </w:r>
      <w:r w:rsidRPr="00C365E9">
        <w:rPr>
          <w:rFonts w:ascii="Calibri" w:eastAsia="Times New Roman" w:hAnsi="Calibri" w:cs="Calibri"/>
        </w:rPr>
        <w:t> </w:t>
      </w:r>
    </w:p>
    <w:p w:rsidR="00D22C59" w:rsidRDefault="009F61AC">
      <w:bookmarkStart w:id="0" w:name="_GoBack"/>
      <w:bookmarkEnd w:id="0"/>
    </w:p>
    <w:sectPr w:rsidR="00D2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AC"/>
    <w:rsid w:val="001E4FA1"/>
    <w:rsid w:val="00733D14"/>
    <w:rsid w:val="009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BE96-0351-4FBC-BBFC-DA2084CC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plogix.com/ml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Hamilton</dc:creator>
  <cp:keywords/>
  <dc:description/>
  <cp:lastModifiedBy>Kelly Hamilton</cp:lastModifiedBy>
  <cp:revision>1</cp:revision>
  <dcterms:created xsi:type="dcterms:W3CDTF">2021-01-06T20:48:00Z</dcterms:created>
  <dcterms:modified xsi:type="dcterms:W3CDTF">2021-01-06T20:49:00Z</dcterms:modified>
</cp:coreProperties>
</file>